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890B33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E3440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28</w:t>
      </w:r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Pr="00F82652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дванадцята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DE6DD5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6D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серпня 2021 року                                                 </w:t>
      </w:r>
      <w:r w:rsidR="00DE6D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D55321" w:rsidRDefault="008F507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  <w:r w:rsidR="001172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55321"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 w:rsidR="00D55321">
        <w:rPr>
          <w:rFonts w:ascii="Times New Roman" w:eastAsia="Times New Roman" w:hAnsi="Times New Roman"/>
          <w:sz w:val="28"/>
          <w:szCs w:val="28"/>
          <w:lang w:eastAsia="ru-RU"/>
        </w:rPr>
        <w:t xml:space="preserve"> Л.М.,</w:t>
      </w:r>
    </w:p>
    <w:p w:rsidR="007B74F7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Є.І.,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Л.Л.,</w:t>
      </w:r>
    </w:p>
    <w:p w:rsidR="007B74F7" w:rsidRPr="0061115A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Шаповалову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І.М.,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Шаповаловій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О.Ю.</w:t>
      </w:r>
    </w:p>
    <w:p w:rsidR="007B74F7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5077" w:rsidRPr="0061115A" w:rsidRDefault="008F5077" w:rsidP="00DB47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</w:t>
      </w:r>
      <w:r w:rsidR="008B1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устрою щодо відведення земельних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 w:rsidR="008B1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номерами 7423686600:05:000:0889,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7423686600:05:000:0887,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7423686600:05:000:0888, 7423686600:05:000:0891,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7423686600:05:000:0892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Михайловичу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Євгенії Іллівні,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Лілії Леонідівні,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Миколайовичу,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DB47C2" w:rsidRDefault="00DB47C2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F5077" w:rsidRPr="00E554B1" w:rsidRDefault="00DB47C2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7423686600:05:000:0889,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Михайловичу.</w:t>
      </w:r>
    </w:p>
    <w:p w:rsidR="00DB47C2" w:rsidRDefault="00DB47C2" w:rsidP="00DE65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E652C" w:rsidRPr="00E554B1" w:rsidRDefault="00DB47C2" w:rsidP="00DE652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Б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7423686600:05:000:0887,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Євгенії Іллівні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E652C" w:rsidRPr="00E554B1" w:rsidRDefault="001172B6" w:rsidP="001172B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7423686600:05:000:0888,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Лілії Леонідівні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B47C2" w:rsidRDefault="00DB47C2" w:rsidP="00DA1D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A1DFE" w:rsidRPr="00E554B1" w:rsidRDefault="00DB47C2" w:rsidP="00DA1D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 Б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7423686600:05:000:0891,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B47C2" w:rsidRDefault="00DB47C2" w:rsidP="00DA1D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A1DFE" w:rsidRPr="00E554B1" w:rsidRDefault="00DB47C2" w:rsidP="00DA1DF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 Б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7423686600:05:000:0892,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172B6" w:rsidRDefault="001172B6" w:rsidP="00DA1DF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</w:p>
    <w:p w:rsidR="008F5077" w:rsidRDefault="00DE6DD5" w:rsidP="001172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Михайловичу,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Євгенії Іллівні,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Лілії Леонідівні,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цію нерухомого майна - земельних ділянок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172B6" w:rsidRDefault="001172B6" w:rsidP="00207EB9">
      <w:pPr>
        <w:tabs>
          <w:tab w:val="left" w:pos="7797"/>
        </w:tabs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B47C2" w:rsidRDefault="001172B6" w:rsidP="00DB47C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DB47C2" w:rsidRDefault="00DB47C2" w:rsidP="00DB47C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B47C2" w:rsidRDefault="00DB47C2" w:rsidP="00DB47C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B47C2" w:rsidRDefault="00DB47C2" w:rsidP="00DB47C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DB47C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Міський голова                                                                                     Л. Ткаченко</w:t>
      </w:r>
    </w:p>
    <w:p w:rsidR="006A0564" w:rsidRPr="006A0564" w:rsidRDefault="006A0564" w:rsidP="00DB47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DB47C2" w:rsidRDefault="00DB47C2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lastRenderedPageBreak/>
        <w:t xml:space="preserve">Проєкт рішення підготував: </w:t>
      </w:r>
      <w:r w:rsidRPr="008C098F">
        <w:rPr>
          <w:rFonts w:ascii="Times New Roman" w:hAnsi="Times New Roman"/>
          <w:sz w:val="28"/>
          <w:szCs w:val="28"/>
        </w:rPr>
        <w:tab/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t>відносин міської ради                                                                               О. Крот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t>ПОГОДЖЕНО: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t>органів міської ради                                                                                  С. Йожиков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C098F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t>міської ради                                                                                               М. Шахунов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C098F">
        <w:rPr>
          <w:rFonts w:ascii="Times New Roman" w:hAnsi="Times New Roman"/>
          <w:sz w:val="28"/>
          <w:szCs w:val="28"/>
        </w:rPr>
        <w:t>В.о</w:t>
      </w:r>
      <w:proofErr w:type="spellEnd"/>
      <w:r w:rsidRPr="008C098F">
        <w:rPr>
          <w:rFonts w:ascii="Times New Roman" w:hAnsi="Times New Roman"/>
          <w:sz w:val="28"/>
          <w:szCs w:val="28"/>
        </w:rPr>
        <w:t xml:space="preserve">. начальника відділу містобудування 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098F">
        <w:rPr>
          <w:rFonts w:ascii="Times New Roman" w:hAnsi="Times New Roman"/>
          <w:sz w:val="28"/>
          <w:szCs w:val="28"/>
        </w:rPr>
        <w:t>та архітектури міської ради                                                                     Л. Савеко</w:t>
      </w:r>
    </w:p>
    <w:p w:rsidR="008C098F" w:rsidRPr="008C098F" w:rsidRDefault="008C098F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109" w:rsidRPr="003C635C" w:rsidRDefault="008C098F" w:rsidP="00DB47C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8C098F">
        <w:rPr>
          <w:rFonts w:ascii="Times New Roman" w:hAnsi="Times New Roman"/>
          <w:sz w:val="28"/>
          <w:szCs w:val="28"/>
        </w:rPr>
        <w:t>Секретар міської ради</w:t>
      </w:r>
      <w:r w:rsidRPr="008C098F">
        <w:rPr>
          <w:rFonts w:ascii="Times New Roman" w:hAnsi="Times New Roman"/>
          <w:sz w:val="28"/>
          <w:szCs w:val="28"/>
        </w:rPr>
        <w:tab/>
      </w:r>
      <w:r w:rsidRPr="008C098F">
        <w:rPr>
          <w:rFonts w:ascii="Times New Roman" w:hAnsi="Times New Roman"/>
          <w:sz w:val="28"/>
          <w:szCs w:val="28"/>
        </w:rPr>
        <w:tab/>
      </w:r>
      <w:r w:rsidRPr="008C098F">
        <w:rPr>
          <w:rFonts w:ascii="Times New Roman" w:hAnsi="Times New Roman"/>
          <w:sz w:val="28"/>
          <w:szCs w:val="28"/>
        </w:rPr>
        <w:tab/>
      </w:r>
      <w:r w:rsidRPr="008C098F">
        <w:rPr>
          <w:rFonts w:ascii="Times New Roman" w:hAnsi="Times New Roman"/>
          <w:sz w:val="28"/>
          <w:szCs w:val="28"/>
        </w:rPr>
        <w:tab/>
      </w:r>
      <w:r w:rsidRPr="008C098F">
        <w:rPr>
          <w:rFonts w:ascii="Times New Roman" w:hAnsi="Times New Roman"/>
          <w:sz w:val="28"/>
          <w:szCs w:val="28"/>
        </w:rPr>
        <w:tab/>
      </w:r>
      <w:r w:rsidRPr="008C098F">
        <w:rPr>
          <w:rFonts w:ascii="Times New Roman" w:hAnsi="Times New Roman"/>
          <w:sz w:val="28"/>
          <w:szCs w:val="28"/>
        </w:rPr>
        <w:tab/>
      </w:r>
      <w:r w:rsidRPr="008C098F">
        <w:rPr>
          <w:rFonts w:ascii="Times New Roman" w:hAnsi="Times New Roman"/>
          <w:sz w:val="28"/>
          <w:szCs w:val="28"/>
        </w:rPr>
        <w:tab/>
      </w:r>
      <w:r w:rsidRPr="008C098F">
        <w:rPr>
          <w:rFonts w:ascii="Times New Roman" w:hAnsi="Times New Roman"/>
          <w:sz w:val="28"/>
          <w:szCs w:val="28"/>
        </w:rPr>
        <w:tab/>
        <w:t xml:space="preserve">     Ю. Лакоза</w:t>
      </w:r>
    </w:p>
    <w:p w:rsidR="00262003" w:rsidRPr="00A06109" w:rsidRDefault="00262003" w:rsidP="00A06109">
      <w:pPr>
        <w:ind w:firstLine="708"/>
        <w:rPr>
          <w:lang w:val="ru-RU"/>
        </w:rPr>
      </w:pPr>
    </w:p>
    <w:sectPr w:rsidR="00262003" w:rsidRPr="00A06109" w:rsidSect="008C09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077"/>
    <w:rsid w:val="00085A02"/>
    <w:rsid w:val="000E101D"/>
    <w:rsid w:val="00110B42"/>
    <w:rsid w:val="001172B6"/>
    <w:rsid w:val="001803EE"/>
    <w:rsid w:val="001D7721"/>
    <w:rsid w:val="002047CE"/>
    <w:rsid w:val="00207EB9"/>
    <w:rsid w:val="00262003"/>
    <w:rsid w:val="002A5105"/>
    <w:rsid w:val="002A756A"/>
    <w:rsid w:val="002C488D"/>
    <w:rsid w:val="002C68DC"/>
    <w:rsid w:val="003C635C"/>
    <w:rsid w:val="003F4ECD"/>
    <w:rsid w:val="004A6F4B"/>
    <w:rsid w:val="00564FD0"/>
    <w:rsid w:val="006673DF"/>
    <w:rsid w:val="00673511"/>
    <w:rsid w:val="006A0564"/>
    <w:rsid w:val="006B47DE"/>
    <w:rsid w:val="006F3252"/>
    <w:rsid w:val="00703818"/>
    <w:rsid w:val="00731701"/>
    <w:rsid w:val="007B74F7"/>
    <w:rsid w:val="008B17EF"/>
    <w:rsid w:val="008C098F"/>
    <w:rsid w:val="008D47CB"/>
    <w:rsid w:val="008F5077"/>
    <w:rsid w:val="009155A4"/>
    <w:rsid w:val="00935C42"/>
    <w:rsid w:val="0097776C"/>
    <w:rsid w:val="009F3174"/>
    <w:rsid w:val="009F6DFE"/>
    <w:rsid w:val="00A06109"/>
    <w:rsid w:val="00A23825"/>
    <w:rsid w:val="00A26DEF"/>
    <w:rsid w:val="00AE7F5D"/>
    <w:rsid w:val="00B22B00"/>
    <w:rsid w:val="00BC03DC"/>
    <w:rsid w:val="00C34C71"/>
    <w:rsid w:val="00C447A1"/>
    <w:rsid w:val="00D24F1E"/>
    <w:rsid w:val="00D55321"/>
    <w:rsid w:val="00DA1DFE"/>
    <w:rsid w:val="00DB47C2"/>
    <w:rsid w:val="00DE652C"/>
    <w:rsid w:val="00DE6DD5"/>
    <w:rsid w:val="00DF6254"/>
    <w:rsid w:val="00E1153E"/>
    <w:rsid w:val="00E1718E"/>
    <w:rsid w:val="00E34406"/>
    <w:rsid w:val="00E37131"/>
    <w:rsid w:val="00EA1031"/>
    <w:rsid w:val="00F73E71"/>
    <w:rsid w:val="00F9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17</cp:revision>
  <cp:lastPrinted>2021-08-16T11:42:00Z</cp:lastPrinted>
  <dcterms:created xsi:type="dcterms:W3CDTF">2021-08-11T05:55:00Z</dcterms:created>
  <dcterms:modified xsi:type="dcterms:W3CDTF">2021-08-31T16:51:00Z</dcterms:modified>
</cp:coreProperties>
</file>